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01EA4" w14:textId="3C1A5FE9" w:rsidR="003F4725" w:rsidRDefault="003F4725" w:rsidP="003F472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518A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518AE">
        <w:rPr>
          <w:rFonts w:ascii="Corbel" w:hAnsi="Corbel"/>
          <w:bCs/>
          <w:i/>
          <w:sz w:val="18"/>
          <w:szCs w:val="18"/>
        </w:rPr>
        <w:t>5</w:t>
      </w:r>
    </w:p>
    <w:p w14:paraId="41544A5A" w14:textId="77777777" w:rsidR="003F4725" w:rsidRDefault="003F4725" w:rsidP="003F472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B53131" w14:textId="77777777" w:rsidR="003F4725" w:rsidRDefault="003F472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2CFE1E" w14:textId="77777777" w:rsidR="0085747A" w:rsidRPr="00E6651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SYLABUS</w:t>
      </w:r>
    </w:p>
    <w:p w14:paraId="341D8C28" w14:textId="77777777" w:rsidR="00084E19" w:rsidRPr="00E66516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C96AA67" w14:textId="2AFFCAC5" w:rsidR="0085747A" w:rsidRPr="00E66516" w:rsidRDefault="0071620A" w:rsidP="007E13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66516">
        <w:rPr>
          <w:rFonts w:ascii="Corbel" w:hAnsi="Corbel"/>
          <w:b/>
          <w:smallCaps/>
          <w:sz w:val="24"/>
          <w:szCs w:val="24"/>
        </w:rPr>
        <w:t xml:space="preserve"> </w:t>
      </w:r>
      <w:r w:rsidR="007E1371">
        <w:rPr>
          <w:rFonts w:ascii="Corbel" w:hAnsi="Corbel"/>
          <w:b/>
          <w:smallCaps/>
          <w:sz w:val="24"/>
          <w:szCs w:val="24"/>
        </w:rPr>
        <w:t>202</w:t>
      </w:r>
      <w:r w:rsidR="005518AE">
        <w:rPr>
          <w:rFonts w:ascii="Corbel" w:hAnsi="Corbel"/>
          <w:b/>
          <w:smallCaps/>
          <w:sz w:val="24"/>
          <w:szCs w:val="24"/>
        </w:rPr>
        <w:t>6</w:t>
      </w:r>
      <w:r w:rsidR="007E1371">
        <w:rPr>
          <w:rFonts w:ascii="Corbel" w:hAnsi="Corbel"/>
          <w:b/>
          <w:smallCaps/>
          <w:sz w:val="24"/>
          <w:szCs w:val="24"/>
        </w:rPr>
        <w:t>-20</w:t>
      </w:r>
      <w:r w:rsidR="006C695B">
        <w:rPr>
          <w:rFonts w:ascii="Corbel" w:hAnsi="Corbel"/>
          <w:b/>
          <w:smallCaps/>
          <w:sz w:val="24"/>
          <w:szCs w:val="24"/>
        </w:rPr>
        <w:t>3</w:t>
      </w:r>
      <w:r w:rsidR="005518AE">
        <w:rPr>
          <w:rFonts w:ascii="Corbel" w:hAnsi="Corbel"/>
          <w:b/>
          <w:smallCaps/>
          <w:sz w:val="24"/>
          <w:szCs w:val="24"/>
        </w:rPr>
        <w:t>1</w:t>
      </w:r>
    </w:p>
    <w:p w14:paraId="6B142362" w14:textId="5ED68507" w:rsidR="00445970" w:rsidRPr="00E66516" w:rsidRDefault="00BB5CA9" w:rsidP="00084E1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Rok akademicki   </w:t>
      </w:r>
      <w:r w:rsidR="00084E19" w:rsidRPr="00E66516">
        <w:rPr>
          <w:rFonts w:ascii="Corbel" w:hAnsi="Corbel"/>
          <w:sz w:val="24"/>
          <w:szCs w:val="24"/>
        </w:rPr>
        <w:t>202</w:t>
      </w:r>
      <w:r w:rsidR="005518AE">
        <w:rPr>
          <w:rFonts w:ascii="Corbel" w:hAnsi="Corbel"/>
          <w:sz w:val="24"/>
          <w:szCs w:val="24"/>
        </w:rPr>
        <w:t>7</w:t>
      </w:r>
      <w:r w:rsidR="00084E19" w:rsidRPr="00E66516">
        <w:rPr>
          <w:rFonts w:ascii="Corbel" w:hAnsi="Corbel"/>
          <w:sz w:val="24"/>
          <w:szCs w:val="24"/>
        </w:rPr>
        <w:t>/202</w:t>
      </w:r>
      <w:r w:rsidR="005518AE">
        <w:rPr>
          <w:rFonts w:ascii="Corbel" w:hAnsi="Corbel"/>
          <w:sz w:val="24"/>
          <w:szCs w:val="24"/>
        </w:rPr>
        <w:t>8</w:t>
      </w:r>
    </w:p>
    <w:p w14:paraId="7E9E4B14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B32E70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66516">
        <w:rPr>
          <w:rFonts w:ascii="Corbel" w:hAnsi="Corbel"/>
          <w:szCs w:val="24"/>
        </w:rPr>
        <w:t xml:space="preserve">1. </w:t>
      </w:r>
      <w:r w:rsidR="0085747A" w:rsidRPr="00E66516">
        <w:rPr>
          <w:rFonts w:ascii="Corbel" w:hAnsi="Corbel"/>
          <w:szCs w:val="24"/>
        </w:rPr>
        <w:t xml:space="preserve">Podstawowe </w:t>
      </w:r>
      <w:r w:rsidR="00445970" w:rsidRPr="00E66516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E66516" w14:paraId="28DE9272" w14:textId="77777777" w:rsidTr="00084E19">
        <w:tc>
          <w:tcPr>
            <w:tcW w:w="2552" w:type="dxa"/>
            <w:vAlign w:val="center"/>
          </w:tcPr>
          <w:p w14:paraId="0A092F05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5D8C5D" w14:textId="77777777" w:rsidR="0085747A" w:rsidRPr="00E66516" w:rsidRDefault="00930245" w:rsidP="00F907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medyczne podstawy zaburzeń ze spektrum autyzmu</w:t>
            </w:r>
          </w:p>
        </w:tc>
      </w:tr>
      <w:tr w:rsidR="0085747A" w:rsidRPr="00E66516" w14:paraId="4A7B43E4" w14:textId="77777777" w:rsidTr="00084E19">
        <w:tc>
          <w:tcPr>
            <w:tcW w:w="2552" w:type="dxa"/>
            <w:vAlign w:val="center"/>
          </w:tcPr>
          <w:p w14:paraId="7DA4DDE7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E1D37D" w14:textId="77777777" w:rsidR="0085747A" w:rsidRPr="00E6651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66516" w14:paraId="0ACF5D9C" w14:textId="77777777" w:rsidTr="00084E19">
        <w:tc>
          <w:tcPr>
            <w:tcW w:w="2552" w:type="dxa"/>
            <w:vAlign w:val="center"/>
          </w:tcPr>
          <w:p w14:paraId="75E867BA" w14:textId="77777777" w:rsidR="0085747A" w:rsidRPr="00E6651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6651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FE04BF8" w14:textId="029539AD" w:rsidR="0085747A" w:rsidRPr="00E66516" w:rsidRDefault="00222E34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E6651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66516" w14:paraId="5BE73458" w14:textId="77777777" w:rsidTr="00084E19">
        <w:tc>
          <w:tcPr>
            <w:tcW w:w="2552" w:type="dxa"/>
            <w:vAlign w:val="center"/>
          </w:tcPr>
          <w:p w14:paraId="5046EE8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39AE79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66516" w14:paraId="4BDF3B7A" w14:textId="77777777" w:rsidTr="00084E19">
        <w:tc>
          <w:tcPr>
            <w:tcW w:w="2552" w:type="dxa"/>
            <w:vAlign w:val="center"/>
          </w:tcPr>
          <w:p w14:paraId="4FCFEC62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AC5253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66516" w14:paraId="2226FE34" w14:textId="77777777" w:rsidTr="00084E19">
        <w:tc>
          <w:tcPr>
            <w:tcW w:w="2552" w:type="dxa"/>
            <w:vAlign w:val="center"/>
          </w:tcPr>
          <w:p w14:paraId="4DF9A4F1" w14:textId="77777777" w:rsidR="0085747A" w:rsidRPr="00E6651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39816C" w14:textId="77777777" w:rsidR="0085747A" w:rsidRPr="00E66516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66516" w14:paraId="7E9ADD26" w14:textId="77777777" w:rsidTr="00084E19">
        <w:tc>
          <w:tcPr>
            <w:tcW w:w="2552" w:type="dxa"/>
            <w:vAlign w:val="center"/>
          </w:tcPr>
          <w:p w14:paraId="4CF2CF01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C4975" w14:textId="77777777" w:rsidR="0085747A" w:rsidRPr="00E6651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66516" w14:paraId="60F3A47B" w14:textId="77777777" w:rsidTr="00084E19">
        <w:tc>
          <w:tcPr>
            <w:tcW w:w="2552" w:type="dxa"/>
            <w:vAlign w:val="center"/>
          </w:tcPr>
          <w:p w14:paraId="1622FE3B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7FE7FC" w14:textId="6D147D42" w:rsidR="0085747A" w:rsidRPr="00E6651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D731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66516" w14:paraId="5FDEB992" w14:textId="77777777" w:rsidTr="00084E19">
        <w:tc>
          <w:tcPr>
            <w:tcW w:w="2552" w:type="dxa"/>
            <w:vAlign w:val="center"/>
          </w:tcPr>
          <w:p w14:paraId="7DF9FF23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66516">
              <w:rPr>
                <w:rFonts w:ascii="Corbel" w:hAnsi="Corbel"/>
                <w:sz w:val="24"/>
                <w:szCs w:val="24"/>
              </w:rPr>
              <w:t>/y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DD69A" w14:textId="77777777" w:rsidR="0085747A" w:rsidRPr="00E66516" w:rsidRDefault="00C909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73429F" w:rsidRPr="00E6651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E66516" w14:paraId="7B86ADDF" w14:textId="77777777" w:rsidTr="00084E19">
        <w:tc>
          <w:tcPr>
            <w:tcW w:w="2552" w:type="dxa"/>
            <w:vAlign w:val="center"/>
          </w:tcPr>
          <w:p w14:paraId="7E81F7F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12CE71" w14:textId="77777777" w:rsidR="00F9077F" w:rsidRPr="00E66516" w:rsidRDefault="00084E19" w:rsidP="00F9077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85BE1" w:rsidRPr="00E66516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F9077F" w:rsidRPr="00E66516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E66516" w14:paraId="2580DE6D" w14:textId="77777777" w:rsidTr="00084E19">
        <w:tc>
          <w:tcPr>
            <w:tcW w:w="2552" w:type="dxa"/>
            <w:vAlign w:val="center"/>
          </w:tcPr>
          <w:p w14:paraId="78C948A2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45C2C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E66516" w14:paraId="1249EA59" w14:textId="77777777" w:rsidTr="00084E19">
        <w:tc>
          <w:tcPr>
            <w:tcW w:w="2552" w:type="dxa"/>
            <w:vAlign w:val="center"/>
          </w:tcPr>
          <w:p w14:paraId="5BE1B84A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67CDAA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E66516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E66516" w14:paraId="44E92316" w14:textId="77777777" w:rsidTr="00084E19">
        <w:tc>
          <w:tcPr>
            <w:tcW w:w="2552" w:type="dxa"/>
            <w:vAlign w:val="center"/>
          </w:tcPr>
          <w:p w14:paraId="38B007EA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2C5C98" w14:textId="11E683B3" w:rsidR="0085747A" w:rsidRPr="00E66516" w:rsidRDefault="00984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84E19" w:rsidRPr="00E66516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930245" w:rsidRPr="00E66516">
              <w:rPr>
                <w:rFonts w:ascii="Corbel" w:hAnsi="Corbel"/>
                <w:b w:val="0"/>
                <w:sz w:val="24"/>
                <w:szCs w:val="24"/>
              </w:rPr>
              <w:t>Marzena Pelc - Dymon</w:t>
            </w:r>
          </w:p>
        </w:tc>
      </w:tr>
    </w:tbl>
    <w:p w14:paraId="3EF3E41A" w14:textId="77777777" w:rsidR="0085747A" w:rsidRPr="00E66516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* </w:t>
      </w:r>
      <w:r w:rsidRPr="00E66516">
        <w:rPr>
          <w:rFonts w:ascii="Corbel" w:hAnsi="Corbel"/>
          <w:i/>
          <w:sz w:val="24"/>
          <w:szCs w:val="24"/>
        </w:rPr>
        <w:t>-</w:t>
      </w:r>
      <w:r w:rsidR="00B90885" w:rsidRPr="00E6651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66516">
        <w:rPr>
          <w:rFonts w:ascii="Corbel" w:hAnsi="Corbel"/>
          <w:b w:val="0"/>
          <w:sz w:val="24"/>
          <w:szCs w:val="24"/>
        </w:rPr>
        <w:t>e,</w:t>
      </w:r>
      <w:r w:rsidRPr="00E66516">
        <w:rPr>
          <w:rFonts w:ascii="Corbel" w:hAnsi="Corbel"/>
          <w:i/>
          <w:sz w:val="24"/>
          <w:szCs w:val="24"/>
        </w:rPr>
        <w:t xml:space="preserve"> </w:t>
      </w:r>
      <w:r w:rsidRPr="00E6651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66516">
        <w:rPr>
          <w:rFonts w:ascii="Corbel" w:hAnsi="Corbel"/>
          <w:b w:val="0"/>
          <w:i/>
          <w:sz w:val="24"/>
          <w:szCs w:val="24"/>
        </w:rPr>
        <w:t>w Jednostce</w:t>
      </w:r>
    </w:p>
    <w:p w14:paraId="2D827C82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EF5083" w14:textId="77777777" w:rsidR="0085747A" w:rsidRPr="00E6651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1.</w:t>
      </w:r>
      <w:r w:rsidR="00E22FBC" w:rsidRPr="00E66516">
        <w:rPr>
          <w:rFonts w:ascii="Corbel" w:hAnsi="Corbel"/>
          <w:sz w:val="24"/>
          <w:szCs w:val="24"/>
        </w:rPr>
        <w:t>1</w:t>
      </w:r>
      <w:r w:rsidRPr="00E6651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F0576D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66516" w14:paraId="4DC29E12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66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Semestr</w:t>
            </w:r>
          </w:p>
          <w:p w14:paraId="57D1431F" w14:textId="77777777" w:rsidR="00015B8F" w:rsidRPr="00E665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(</w:t>
            </w:r>
            <w:r w:rsidR="00363F78" w:rsidRPr="00E6651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F05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87DA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F06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6127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2F2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2639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170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05FE" w14:textId="77777777" w:rsidR="00015B8F" w:rsidRPr="00E66516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AE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66516">
              <w:rPr>
                <w:rFonts w:ascii="Corbel" w:hAnsi="Corbel"/>
                <w:b/>
                <w:szCs w:val="24"/>
              </w:rPr>
              <w:t>Liczba pkt</w:t>
            </w:r>
            <w:r w:rsidR="00B90885" w:rsidRPr="00E66516">
              <w:rPr>
                <w:rFonts w:ascii="Corbel" w:hAnsi="Corbel"/>
                <w:b/>
                <w:szCs w:val="24"/>
              </w:rPr>
              <w:t>.</w:t>
            </w:r>
            <w:r w:rsidRPr="00E6651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66516" w14:paraId="292F84E0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651" w14:textId="77777777" w:rsidR="00015B8F" w:rsidRPr="00E66516" w:rsidRDefault="00C90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79BB" w14:textId="2A6A96BF" w:rsidR="00015B8F" w:rsidRPr="00E66516" w:rsidRDefault="0089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DFA4" w14:textId="77777777" w:rsidR="00015B8F" w:rsidRPr="00E66516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4ED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47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80DF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AE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D9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FDF" w14:textId="455E04CE" w:rsidR="00015B8F" w:rsidRPr="00E66516" w:rsidRDefault="0089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FDC6" w14:textId="77777777" w:rsidR="00015B8F" w:rsidRPr="00E66516" w:rsidRDefault="00FA28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09473D" w14:textId="77777777" w:rsidR="00923D7D" w:rsidRPr="00E66516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FEBC09" w14:textId="77777777" w:rsidR="0085747A" w:rsidRPr="00E6651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>1.</w:t>
      </w:r>
      <w:r w:rsidR="00E22FBC" w:rsidRPr="00E66516">
        <w:rPr>
          <w:rFonts w:ascii="Corbel" w:hAnsi="Corbel"/>
          <w:smallCaps w:val="0"/>
          <w:szCs w:val="24"/>
        </w:rPr>
        <w:t>2</w:t>
      </w:r>
      <w:r w:rsidR="00F83B28" w:rsidRPr="00E66516">
        <w:rPr>
          <w:rFonts w:ascii="Corbel" w:hAnsi="Corbel"/>
          <w:smallCaps w:val="0"/>
          <w:szCs w:val="24"/>
        </w:rPr>
        <w:t>.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 xml:space="preserve">Sposób realizacji zajęć  </w:t>
      </w:r>
    </w:p>
    <w:p w14:paraId="64808D0B" w14:textId="77777777" w:rsidR="00084E19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eastAsia="MS Gothic" w:hAnsi="Corbel"/>
          <w:b w:val="0"/>
          <w:szCs w:val="24"/>
        </w:rPr>
        <w:sym w:font="Wingdings" w:char="F078"/>
      </w:r>
      <w:r w:rsidRPr="00E66516">
        <w:rPr>
          <w:rFonts w:ascii="Corbel" w:eastAsia="MS Gothic" w:hAnsi="Corbel"/>
          <w:b w:val="0"/>
          <w:szCs w:val="24"/>
        </w:rPr>
        <w:t xml:space="preserve"> </w:t>
      </w:r>
      <w:r w:rsidRPr="00E6651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2AFCECA" w14:textId="77777777" w:rsidR="0085747A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MS Gothic" w:eastAsia="MS Gothic" w:hAnsi="MS Gothic" w:cs="MS Gothic" w:hint="eastAsia"/>
          <w:b w:val="0"/>
          <w:szCs w:val="24"/>
        </w:rPr>
        <w:t>☐</w:t>
      </w:r>
      <w:r w:rsidRPr="00E6651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9CF586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83DCDD" w14:textId="77777777" w:rsidR="00FA28DF" w:rsidRPr="00E6651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1.3 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>For</w:t>
      </w:r>
      <w:r w:rsidR="00445970" w:rsidRPr="00E66516">
        <w:rPr>
          <w:rFonts w:ascii="Corbel" w:hAnsi="Corbel"/>
          <w:smallCaps w:val="0"/>
          <w:szCs w:val="24"/>
        </w:rPr>
        <w:t xml:space="preserve">ma zaliczenia przedmiotu </w:t>
      </w:r>
      <w:r w:rsidRPr="00E66516">
        <w:rPr>
          <w:rFonts w:ascii="Corbel" w:hAnsi="Corbel"/>
          <w:smallCaps w:val="0"/>
          <w:szCs w:val="24"/>
        </w:rPr>
        <w:t xml:space="preserve"> (z toku)</w:t>
      </w:r>
      <w:r w:rsidR="00CE4C8C" w:rsidRPr="00E66516">
        <w:rPr>
          <w:rFonts w:ascii="Corbel" w:hAnsi="Corbel"/>
          <w:smallCaps w:val="0"/>
          <w:szCs w:val="24"/>
        </w:rPr>
        <w:t xml:space="preserve">: </w:t>
      </w:r>
    </w:p>
    <w:p w14:paraId="42BCD331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wykład – zaliczenie</w:t>
      </w:r>
      <w:r w:rsidR="00060D03" w:rsidRPr="00E66516">
        <w:rPr>
          <w:rFonts w:ascii="Corbel" w:hAnsi="Corbel"/>
          <w:b w:val="0"/>
          <w:bCs/>
          <w:smallCaps w:val="0"/>
          <w:szCs w:val="24"/>
        </w:rPr>
        <w:t xml:space="preserve"> bez oceny</w:t>
      </w:r>
    </w:p>
    <w:p w14:paraId="60FECE86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warsztaty – zaliczenie z oceną</w:t>
      </w:r>
    </w:p>
    <w:p w14:paraId="2A45CEB6" w14:textId="77777777" w:rsidR="00E22FBC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egzamin</w:t>
      </w:r>
    </w:p>
    <w:p w14:paraId="5317E266" w14:textId="77777777" w:rsidR="00E960BB" w:rsidRPr="00E6651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54B6E" w14:textId="77777777" w:rsidR="00E960BB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05EDAC78" w14:textId="77777777" w:rsidTr="00745302">
        <w:tc>
          <w:tcPr>
            <w:tcW w:w="9670" w:type="dxa"/>
          </w:tcPr>
          <w:p w14:paraId="213B95C7" w14:textId="77777777" w:rsidR="0085747A" w:rsidRPr="00E66516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Zaliczone przedmioty</w:t>
            </w:r>
            <w:r w:rsidR="003224AB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9FE1B6A" w14:textId="77777777" w:rsidR="00153C41" w:rsidRPr="00E6651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6E5E3D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>3.</w:t>
      </w:r>
      <w:r w:rsidR="0085747A" w:rsidRPr="00E66516">
        <w:rPr>
          <w:rFonts w:ascii="Corbel" w:hAnsi="Corbel"/>
          <w:szCs w:val="24"/>
        </w:rPr>
        <w:t xml:space="preserve"> </w:t>
      </w:r>
      <w:r w:rsidR="00A84C85" w:rsidRPr="00E66516">
        <w:rPr>
          <w:rFonts w:ascii="Corbel" w:hAnsi="Corbel"/>
          <w:szCs w:val="24"/>
        </w:rPr>
        <w:t>cele, efekty uczenia się</w:t>
      </w:r>
      <w:r w:rsidR="0085747A" w:rsidRPr="00E66516">
        <w:rPr>
          <w:rFonts w:ascii="Corbel" w:hAnsi="Corbel"/>
          <w:szCs w:val="24"/>
        </w:rPr>
        <w:t xml:space="preserve"> , treści Programowe i stosowane metody Dydaktyczne</w:t>
      </w:r>
    </w:p>
    <w:p w14:paraId="492234DC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52A893" w14:textId="77777777" w:rsidR="0085747A" w:rsidRPr="00E6651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3.1 </w:t>
      </w:r>
      <w:r w:rsidR="00C05F44" w:rsidRPr="00E66516">
        <w:rPr>
          <w:rFonts w:ascii="Corbel" w:hAnsi="Corbel"/>
          <w:sz w:val="24"/>
          <w:szCs w:val="24"/>
        </w:rPr>
        <w:t>Cele przedmiotu</w:t>
      </w:r>
    </w:p>
    <w:p w14:paraId="3E19E246" w14:textId="77777777" w:rsidR="00F83B28" w:rsidRPr="00E6651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E66516" w14:paraId="3E4816F5" w14:textId="77777777" w:rsidTr="003A1B88">
        <w:tc>
          <w:tcPr>
            <w:tcW w:w="845" w:type="dxa"/>
          </w:tcPr>
          <w:p w14:paraId="020A6D3A" w14:textId="77777777" w:rsidR="003A1B88" w:rsidRPr="00E66516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50CFCB8" w14:textId="77777777" w:rsidR="003A1B88" w:rsidRPr="00E66516" w:rsidRDefault="00D7471F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Charakterystyka podstaw medycznych zaburzeń ze spektrum autyzmu</w:t>
            </w:r>
          </w:p>
        </w:tc>
      </w:tr>
      <w:tr w:rsidR="003A1B88" w:rsidRPr="00E66516" w14:paraId="66FA5D5E" w14:textId="77777777" w:rsidTr="003A1B88">
        <w:tc>
          <w:tcPr>
            <w:tcW w:w="845" w:type="dxa"/>
          </w:tcPr>
          <w:p w14:paraId="6EA58600" w14:textId="77777777" w:rsidR="003A1B88" w:rsidRPr="00E66516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F129566" w14:textId="77777777" w:rsidR="003A1B88" w:rsidRPr="00E66516" w:rsidRDefault="003A1B88" w:rsidP="00D747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Przygotowanie do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wstępnej diagnozy osób z zaburzeniami</w:t>
            </w:r>
            <w:r w:rsidRPr="00E66516">
              <w:rPr>
                <w:rFonts w:ascii="Corbel" w:hAnsi="Corbel"/>
                <w:b w:val="0"/>
                <w:sz w:val="24"/>
                <w:szCs w:val="24"/>
              </w:rPr>
              <w:t xml:space="preserve"> ze spektrum autyzmu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z wykorzystaniem podstawowych narzędzi diagnozy medycznej</w:t>
            </w:r>
            <w:r w:rsidR="00E843CB" w:rsidRPr="00E6651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DDCCDE5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D38F81" w14:textId="77777777" w:rsidR="001D7B54" w:rsidRPr="00E6651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3.2 </w:t>
      </w:r>
      <w:r w:rsidR="001D7B54" w:rsidRPr="00E66516">
        <w:rPr>
          <w:rFonts w:ascii="Corbel" w:hAnsi="Corbel"/>
          <w:b/>
          <w:sz w:val="24"/>
          <w:szCs w:val="24"/>
        </w:rPr>
        <w:t xml:space="preserve">Efekty </w:t>
      </w:r>
      <w:r w:rsidR="00C05F44" w:rsidRPr="00E6651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66516">
        <w:rPr>
          <w:rFonts w:ascii="Corbel" w:hAnsi="Corbel"/>
          <w:b/>
          <w:sz w:val="24"/>
          <w:szCs w:val="24"/>
        </w:rPr>
        <w:t>dla przedmiotu</w:t>
      </w:r>
      <w:r w:rsidR="00445970" w:rsidRPr="00E66516">
        <w:rPr>
          <w:rFonts w:ascii="Corbel" w:hAnsi="Corbel"/>
          <w:sz w:val="24"/>
          <w:szCs w:val="24"/>
        </w:rPr>
        <w:t xml:space="preserve"> </w:t>
      </w:r>
    </w:p>
    <w:p w14:paraId="7134FC03" w14:textId="77777777" w:rsidR="001D7B54" w:rsidRPr="00E6651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66516" w14:paraId="6551B048" w14:textId="77777777" w:rsidTr="00132DC8">
        <w:tc>
          <w:tcPr>
            <w:tcW w:w="1681" w:type="dxa"/>
            <w:vAlign w:val="center"/>
          </w:tcPr>
          <w:p w14:paraId="18B4E91E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6651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5FD845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F8CDFF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6651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6EDF" w:rsidRPr="00E66516" w14:paraId="60A4A3EA" w14:textId="77777777" w:rsidTr="00084E19">
        <w:tc>
          <w:tcPr>
            <w:tcW w:w="1681" w:type="dxa"/>
          </w:tcPr>
          <w:p w14:paraId="5EC22BE8" w14:textId="511BE99A" w:rsidR="00C76EDF" w:rsidRPr="00E66516" w:rsidRDefault="007051DA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C388894" w14:textId="77777777" w:rsidR="00C76EDF" w:rsidRPr="007051DA" w:rsidRDefault="00C76EDF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wiedzy student zna i rozumie:</w:t>
            </w:r>
          </w:p>
          <w:p w14:paraId="5A1B39E6" w14:textId="74B70CFE" w:rsidR="007051DA" w:rsidRPr="007051DA" w:rsidRDefault="007051DA" w:rsidP="007051D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E.1A.W1</w:t>
            </w:r>
            <w:r w:rsidRPr="007051D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.</w:t>
            </w: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medyczne podstawy zaburzeń ze spektrum autyzmu; anatomię i fizjologię układu nerwowego w kontekście deficytów i nieprawidłowości rozwojowych w spektrum autyzmu oraz psychospołeczne uwarunkowania funkcjonowania osób z zaburzeniami ze spektrum autyzmu; 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 dzieci; kryteria diagnostyczne zaburzeń ze spektrum autyzmu, ich uwarunkowania i epidemiologię; miejsce zaburzeń autystycznych w medycznych klasyfikacjach nozologicznych (ICD, DSM) i klasyfikacji funkcjonalnej (ICF); zasady diagnozy różnicowej; zagadnienie autystycznego spektrum zaburzeń w kontekście uszkodzenia słuchu, zaburzenia rozwoju intelektualnego oraz innych zaburzeń i niepełnosprawności; funkcjonowanie szkolne uczniów z zaburzeniami ze spektrum autyzmu i jego uwarunkowania</w:t>
            </w:r>
          </w:p>
        </w:tc>
        <w:tc>
          <w:tcPr>
            <w:tcW w:w="1865" w:type="dxa"/>
            <w:vAlign w:val="center"/>
          </w:tcPr>
          <w:p w14:paraId="713C6B60" w14:textId="456AAE52" w:rsidR="007051DA" w:rsidRPr="007051DA" w:rsidRDefault="007051DA" w:rsidP="007051DA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PS.W3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6189057E" w14:textId="28AE573B" w:rsidR="00C76EDF" w:rsidRPr="00E66516" w:rsidRDefault="007051DA" w:rsidP="00705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PS.W9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C76EDF" w:rsidRPr="00E66516" w14:paraId="0A9BD65E" w14:textId="77777777" w:rsidTr="00084E19">
        <w:tc>
          <w:tcPr>
            <w:tcW w:w="1681" w:type="dxa"/>
          </w:tcPr>
          <w:p w14:paraId="10E6B642" w14:textId="766C3854" w:rsidR="00C76EDF" w:rsidRPr="00E66516" w:rsidRDefault="00BD3D6E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D3D6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4" w:type="dxa"/>
          </w:tcPr>
          <w:p w14:paraId="3956066D" w14:textId="77777777" w:rsidR="00C76EDF" w:rsidRPr="00946704" w:rsidRDefault="00BD3D6E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umiejętności student potrafi:</w:t>
            </w:r>
          </w:p>
          <w:p w14:paraId="1F38B976" w14:textId="77777777" w:rsidR="00946704" w:rsidRPr="00946704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DEAC39C" w14:textId="48EA9E29" w:rsidR="00BD3D6E" w:rsidRPr="00946704" w:rsidRDefault="00946704" w:rsidP="0094670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E.1A.U1.</w:t>
            </w:r>
            <w:r w:rsidRPr="00946704">
              <w:rPr>
                <w:b w:val="0"/>
              </w:rPr>
              <w:t xml:space="preserve">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analizować medyczne podstawy zaburzeń ze spektrum autyzmu; analizować anatomię i fizjologię układu nerwowego w kontekście deficytów i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n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ieprawidłowości rozwojowych w zaburzeniach ze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spektrum autyzmu; analizować zaburzenia genetyczne i niepełnosprawności sprzężone, podstawy psychiatrii, psychopatologii i neurologii; określać choroby wieku dziecięcego i wybrane problemy medyczne dotyczące dzieci z zaburzeniami ze spektrum autyzmu, w tym zagadnienia diety, suplementacji i farmakoterapii; stosować narzędzia do monitorowania stanu zdrowia dzieci; opisać kryteria diagnostyczne zaburzeń ze spektrum autyzmu, uwarunkowania i epidemiologię; określać i analizować zaburzenia autystyczne w medycznych klasyfikacjach nozologicznych (ICD, DSM) i klasyfikacji funkcjonalnej (ICF); określać diagnozę różnicową – autystyczne spektrum zaburzeń w kontekście uszkodzenia słuchu, zaburzenia rozwoju intelektualnego oraz innych zaburzeń i niepełnosprawności</w:t>
            </w:r>
          </w:p>
        </w:tc>
        <w:tc>
          <w:tcPr>
            <w:tcW w:w="1865" w:type="dxa"/>
            <w:vAlign w:val="center"/>
          </w:tcPr>
          <w:p w14:paraId="06CBBD4F" w14:textId="43554B4C" w:rsidR="00946704" w:rsidRPr="00E66516" w:rsidRDefault="00946704" w:rsidP="009467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PS.U2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325F3C5F" w14:textId="3A368CC9" w:rsidR="00C76EDF" w:rsidRPr="00E66516" w:rsidRDefault="00946704" w:rsidP="009467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PS.U4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BD3D6E" w:rsidRPr="00E66516" w14:paraId="113FDBD3" w14:textId="77777777" w:rsidTr="00084E19">
        <w:tc>
          <w:tcPr>
            <w:tcW w:w="1681" w:type="dxa"/>
          </w:tcPr>
          <w:p w14:paraId="4FA800B2" w14:textId="339ED572" w:rsidR="00BD3D6E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4" w:type="dxa"/>
          </w:tcPr>
          <w:p w14:paraId="60E6E9E9" w14:textId="77777777" w:rsidR="00BD3D6E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kompetencji społecznych student jest gotów do:</w:t>
            </w:r>
          </w:p>
          <w:p w14:paraId="7BE3092F" w14:textId="77777777" w:rsidR="00946704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B2F8FA4" w14:textId="31FE2562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E.1A.K1.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autorefleksji nad rozwojem zawodowym</w:t>
            </w:r>
          </w:p>
        </w:tc>
        <w:tc>
          <w:tcPr>
            <w:tcW w:w="1865" w:type="dxa"/>
            <w:vAlign w:val="center"/>
          </w:tcPr>
          <w:p w14:paraId="6AA684C1" w14:textId="1DDDC74F" w:rsidR="00BD3D6E" w:rsidRPr="00E66516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PS.K1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946704" w:rsidRPr="00E66516" w14:paraId="1F8B4F25" w14:textId="77777777" w:rsidTr="00084E19">
        <w:tc>
          <w:tcPr>
            <w:tcW w:w="1681" w:type="dxa"/>
          </w:tcPr>
          <w:p w14:paraId="7B971EEB" w14:textId="5BBD6A05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4" w:type="dxa"/>
          </w:tcPr>
          <w:p w14:paraId="6F8A1E52" w14:textId="51374AA2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E.1A.K2.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378DF2A5" w14:textId="6033DEB0" w:rsidR="00946704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PS.K5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20BA20DC" w14:textId="40F30098" w:rsidR="00946704" w:rsidRPr="00E66516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PS.K7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54275A2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A78824" w14:textId="77777777" w:rsidR="0085747A" w:rsidRPr="00E6651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>3.3</w:t>
      </w:r>
      <w:r w:rsidR="001D7B54" w:rsidRPr="00E66516">
        <w:rPr>
          <w:rFonts w:ascii="Corbel" w:hAnsi="Corbel"/>
          <w:b/>
          <w:sz w:val="24"/>
          <w:szCs w:val="24"/>
        </w:rPr>
        <w:t xml:space="preserve"> </w:t>
      </w:r>
      <w:r w:rsidR="0085747A" w:rsidRPr="00E66516">
        <w:rPr>
          <w:rFonts w:ascii="Corbel" w:hAnsi="Corbel"/>
          <w:b/>
          <w:sz w:val="24"/>
          <w:szCs w:val="24"/>
        </w:rPr>
        <w:t>T</w:t>
      </w:r>
      <w:r w:rsidR="001D7B54" w:rsidRPr="00E6651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66516">
        <w:rPr>
          <w:rFonts w:ascii="Corbel" w:hAnsi="Corbel"/>
          <w:sz w:val="24"/>
          <w:szCs w:val="24"/>
        </w:rPr>
        <w:t xml:space="preserve">  </w:t>
      </w:r>
    </w:p>
    <w:p w14:paraId="231EA113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Problematyka wykładu </w:t>
      </w:r>
    </w:p>
    <w:p w14:paraId="69162121" w14:textId="77777777" w:rsidR="00675843" w:rsidRPr="00E6651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763B" w14:paraId="0E9EA661" w14:textId="77777777" w:rsidTr="00923D7D">
        <w:tc>
          <w:tcPr>
            <w:tcW w:w="9639" w:type="dxa"/>
          </w:tcPr>
          <w:p w14:paraId="1101D6EB" w14:textId="77777777" w:rsidR="0085747A" w:rsidRPr="00F676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6763B" w14:paraId="72E2ADDC" w14:textId="77777777" w:rsidTr="00923D7D">
        <w:tc>
          <w:tcPr>
            <w:tcW w:w="9639" w:type="dxa"/>
          </w:tcPr>
          <w:p w14:paraId="776182C5" w14:textId="2095AE21" w:rsidR="0085747A" w:rsidRPr="00F6763B" w:rsidRDefault="005A78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Spektrum autyzmu i inne zaburzenia neurorozwojowe w klasyfikacjach</w:t>
            </w:r>
            <w:r w:rsidR="00DB78A4" w:rsidRPr="00F6763B">
              <w:rPr>
                <w:rFonts w:ascii="Corbel" w:hAnsi="Corbel"/>
                <w:sz w:val="24"/>
                <w:szCs w:val="24"/>
              </w:rPr>
              <w:t xml:space="preserve"> DSM-V oraz ICD-11</w:t>
            </w:r>
            <w:r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6763B" w14:paraId="6AAFB3C1" w14:textId="77777777" w:rsidTr="00923D7D">
        <w:tc>
          <w:tcPr>
            <w:tcW w:w="9639" w:type="dxa"/>
          </w:tcPr>
          <w:p w14:paraId="7D34B925" w14:textId="7E5260D4" w:rsidR="0085747A" w:rsidRPr="00F6763B" w:rsidRDefault="00DB78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 xml:space="preserve">Etiologia 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i epidemiologia zaburzeń ze spektrum autyzmu</w:t>
            </w:r>
            <w:r w:rsidR="0072141F"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763B" w:rsidRPr="00F6763B" w14:paraId="0F37EE96" w14:textId="77777777" w:rsidTr="00923D7D">
        <w:tc>
          <w:tcPr>
            <w:tcW w:w="9639" w:type="dxa"/>
          </w:tcPr>
          <w:p w14:paraId="003BBFC1" w14:textId="16D93642" w:rsidR="00F6763B" w:rsidRPr="00F6763B" w:rsidRDefault="00F6763B" w:rsidP="00F676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Anatomia i fizjologia układu nerwowego w kontekście deficytów i nieprawidłowości rozwojowych w spektrum autyzmu.</w:t>
            </w:r>
          </w:p>
        </w:tc>
      </w:tr>
      <w:tr w:rsidR="007D3E1F" w:rsidRPr="00F6763B" w14:paraId="5EB454E1" w14:textId="77777777" w:rsidTr="00923D7D">
        <w:tc>
          <w:tcPr>
            <w:tcW w:w="9639" w:type="dxa"/>
          </w:tcPr>
          <w:p w14:paraId="751C6DFC" w14:textId="4CDFA825" w:rsidR="007D3E1F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188901383"/>
            <w:r w:rsidRPr="00F6763B">
              <w:rPr>
                <w:rFonts w:ascii="Corbel" w:hAnsi="Corbel"/>
                <w:sz w:val="24"/>
                <w:szCs w:val="24"/>
              </w:rPr>
              <w:t>Zaburzenia współwystępujące ze spektrum autyzmu</w:t>
            </w:r>
            <w:r w:rsidR="00F6763B" w:rsidRPr="00F6763B">
              <w:rPr>
                <w:rFonts w:ascii="Corbel" w:hAnsi="Corbel"/>
                <w:sz w:val="24"/>
                <w:szCs w:val="24"/>
              </w:rPr>
              <w:t xml:space="preserve"> – problemy diagnostyczne i terapeutyczne.</w:t>
            </w:r>
          </w:p>
        </w:tc>
      </w:tr>
      <w:bookmarkEnd w:id="0"/>
      <w:tr w:rsidR="00AA79B3" w:rsidRPr="00F6763B" w14:paraId="124F70D9" w14:textId="77777777" w:rsidTr="00923D7D">
        <w:tc>
          <w:tcPr>
            <w:tcW w:w="9639" w:type="dxa"/>
          </w:tcPr>
          <w:p w14:paraId="47293127" w14:textId="323491BC" w:rsidR="00AA79B3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Z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asady stosowania farmakoterapii</w:t>
            </w:r>
            <w:r w:rsidRPr="00F6763B">
              <w:rPr>
                <w:rFonts w:ascii="Corbel" w:hAnsi="Corbel"/>
                <w:sz w:val="24"/>
                <w:szCs w:val="24"/>
              </w:rPr>
              <w:t xml:space="preserve"> w zaburzeniach ze spektrum autyzmu.</w:t>
            </w:r>
          </w:p>
        </w:tc>
      </w:tr>
      <w:tr w:rsidR="005A78BC" w:rsidRPr="00F6763B" w14:paraId="529C8E12" w14:textId="77777777" w:rsidTr="00923D7D">
        <w:tc>
          <w:tcPr>
            <w:tcW w:w="9639" w:type="dxa"/>
          </w:tcPr>
          <w:p w14:paraId="70E66ACF" w14:textId="3A5A3874" w:rsidR="005A78BC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Terapie niefarmakologiczne w odniesieniu do zaburzeń ze spektrum autyzmu.</w:t>
            </w:r>
          </w:p>
        </w:tc>
      </w:tr>
    </w:tbl>
    <w:p w14:paraId="0CA8F9D8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5921C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Problematyka ćwiczeń audytoryjnych</w:t>
      </w:r>
    </w:p>
    <w:p w14:paraId="24431052" w14:textId="77777777" w:rsidR="0085747A" w:rsidRPr="00E6651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169C8B" w14:textId="77777777" w:rsidTr="00923D7D">
        <w:tc>
          <w:tcPr>
            <w:tcW w:w="9639" w:type="dxa"/>
          </w:tcPr>
          <w:p w14:paraId="3BD5CC97" w14:textId="77777777" w:rsidR="0085747A" w:rsidRPr="00E6651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2E8A" w:rsidRPr="00C76EDF" w14:paraId="4600F504" w14:textId="77777777" w:rsidTr="00923D7D">
        <w:tc>
          <w:tcPr>
            <w:tcW w:w="9639" w:type="dxa"/>
          </w:tcPr>
          <w:p w14:paraId="072232BB" w14:textId="7C746D30" w:rsidR="008D2E8A" w:rsidRP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 xml:space="preserve">Standard diagnozy medycznej zaburzeń ze spektrum autyzmu. </w:t>
            </w:r>
            <w:r w:rsidRPr="008D2E8A">
              <w:rPr>
                <w:rFonts w:ascii="Corbel" w:hAnsi="Corbel"/>
                <w:sz w:val="24"/>
                <w:szCs w:val="24"/>
                <w:lang w:val="en-GB"/>
              </w:rPr>
              <w:t>ADI-R (Autism Diagnostic Interview-Revised) i ADOS (Autism Diagnostic Obsevation Schedule).</w:t>
            </w:r>
          </w:p>
        </w:tc>
      </w:tr>
      <w:tr w:rsidR="008D2E8A" w:rsidRPr="00E66516" w14:paraId="13F79F94" w14:textId="77777777" w:rsidTr="00923D7D">
        <w:tc>
          <w:tcPr>
            <w:tcW w:w="9639" w:type="dxa"/>
          </w:tcPr>
          <w:p w14:paraId="02E4860F" w14:textId="5865DE2A" w:rsid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>Wybrane badania laboratoryjne, radiograficzne lub inne badania diagnostyczne w ocenie dziecka z zaburzeniami ze spektrum autyzmu.</w:t>
            </w:r>
          </w:p>
        </w:tc>
      </w:tr>
      <w:tr w:rsidR="005A78BC" w:rsidRPr="00E66516" w14:paraId="4B148C1A" w14:textId="77777777" w:rsidTr="00923D7D">
        <w:tc>
          <w:tcPr>
            <w:tcW w:w="9639" w:type="dxa"/>
          </w:tcPr>
          <w:p w14:paraId="42803240" w14:textId="69A0BE4C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ze spektrum autyzmu u dzieci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 wieku od 1 r.ż. do 3 r.ż.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 </w:t>
            </w:r>
            <w:r>
              <w:rPr>
                <w:rFonts w:ascii="Corbel" w:hAnsi="Corbel"/>
                <w:sz w:val="24"/>
                <w:szCs w:val="24"/>
              </w:rPr>
              <w:t>i obraz kliniczny.</w:t>
            </w:r>
          </w:p>
        </w:tc>
      </w:tr>
      <w:tr w:rsidR="005A78BC" w:rsidRPr="00E66516" w14:paraId="01A892CE" w14:textId="77777777" w:rsidTr="00923D7D">
        <w:tc>
          <w:tcPr>
            <w:tcW w:w="9639" w:type="dxa"/>
          </w:tcPr>
          <w:p w14:paraId="6E4FACE4" w14:textId="488ED958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ze spektrum autyzmu w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wiek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 w:rsidR="008D2E8A">
              <w:rPr>
                <w:rFonts w:ascii="Corbel" w:hAnsi="Corbel"/>
                <w:sz w:val="24"/>
                <w:szCs w:val="24"/>
              </w:rPr>
              <w:t xml:space="preserve">przedszkolnym i </w:t>
            </w:r>
            <w:r w:rsidRPr="00E66516">
              <w:rPr>
                <w:rFonts w:ascii="Corbel" w:hAnsi="Corbel"/>
                <w:sz w:val="24"/>
                <w:szCs w:val="24"/>
              </w:rPr>
              <w:t>szkolny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</w:t>
            </w:r>
            <w:r>
              <w:rPr>
                <w:rFonts w:ascii="Corbel" w:hAnsi="Corbel"/>
                <w:sz w:val="24"/>
                <w:szCs w:val="24"/>
              </w:rPr>
              <w:t xml:space="preserve"> i obraz kliniczny.</w:t>
            </w:r>
          </w:p>
        </w:tc>
      </w:tr>
      <w:tr w:rsidR="0085747A" w:rsidRPr="00E66516" w14:paraId="1F47CB8D" w14:textId="77777777" w:rsidTr="00923D7D">
        <w:tc>
          <w:tcPr>
            <w:tcW w:w="9639" w:type="dxa"/>
          </w:tcPr>
          <w:p w14:paraId="3B149292" w14:textId="0BB8C498" w:rsidR="0085747A" w:rsidRPr="00E66516" w:rsidRDefault="005A78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78BC">
              <w:rPr>
                <w:rFonts w:ascii="Corbel" w:hAnsi="Corbel"/>
                <w:sz w:val="24"/>
                <w:szCs w:val="24"/>
              </w:rPr>
              <w:t xml:space="preserve">Zaburzenia ze spektrum autyzmu w </w:t>
            </w:r>
            <w:r>
              <w:rPr>
                <w:rFonts w:ascii="Corbel" w:hAnsi="Corbel"/>
                <w:sz w:val="24"/>
                <w:szCs w:val="24"/>
              </w:rPr>
              <w:t>okresie dorosłości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charakterystyka i obraz kliniczny.</w:t>
            </w:r>
          </w:p>
        </w:tc>
      </w:tr>
      <w:tr w:rsidR="000F3E7B" w:rsidRPr="00E66516" w14:paraId="084BD26D" w14:textId="77777777" w:rsidTr="00923D7D">
        <w:tc>
          <w:tcPr>
            <w:tcW w:w="9639" w:type="dxa"/>
          </w:tcPr>
          <w:p w14:paraId="2C7E6740" w14:textId="1E2BF0C4" w:rsidR="000F3E7B" w:rsidRPr="005A78BC" w:rsidRDefault="000F3E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Szerszy fenotyp autyzmu.</w:t>
            </w:r>
          </w:p>
        </w:tc>
      </w:tr>
    </w:tbl>
    <w:p w14:paraId="6374074F" w14:textId="77777777" w:rsidR="0085747A" w:rsidRPr="00F6763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GB"/>
        </w:rPr>
      </w:pPr>
    </w:p>
    <w:p w14:paraId="75496041" w14:textId="77777777" w:rsidR="0085747A" w:rsidRPr="00E6651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lastRenderedPageBreak/>
        <w:t>3.4 Metody dydaktyczne</w:t>
      </w:r>
      <w:r w:rsidRPr="00E66516">
        <w:rPr>
          <w:rFonts w:ascii="Corbel" w:hAnsi="Corbel"/>
          <w:b w:val="0"/>
          <w:smallCaps w:val="0"/>
          <w:szCs w:val="24"/>
        </w:rPr>
        <w:t xml:space="preserve"> </w:t>
      </w:r>
    </w:p>
    <w:p w14:paraId="1AFE8671" w14:textId="67710A62" w:rsidR="005864B7" w:rsidRPr="00E66516" w:rsidRDefault="00B31A8D" w:rsidP="00FA28DF">
      <w:pPr>
        <w:pStyle w:val="Punktygwne"/>
        <w:spacing w:after="0"/>
        <w:ind w:firstLine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wykłady: </w:t>
      </w:r>
      <w:r w:rsidR="005864B7" w:rsidRPr="00E66516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1785506" w14:textId="6B604C41" w:rsidR="005864B7" w:rsidRPr="00E66516" w:rsidRDefault="00FA28DF" w:rsidP="00FA28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warsztaty</w:t>
      </w:r>
      <w:r w:rsidR="005864B7" w:rsidRPr="00E66516">
        <w:rPr>
          <w:rFonts w:ascii="Corbel" w:hAnsi="Corbel"/>
          <w:b w:val="0"/>
          <w:smallCaps w:val="0"/>
          <w:szCs w:val="24"/>
        </w:rPr>
        <w:t>: analiza tekst</w:t>
      </w:r>
      <w:r w:rsidR="00AA79B3" w:rsidRPr="00E66516">
        <w:rPr>
          <w:rFonts w:ascii="Corbel" w:hAnsi="Corbel"/>
          <w:b w:val="0"/>
          <w:smallCaps w:val="0"/>
          <w:szCs w:val="24"/>
        </w:rPr>
        <w:t xml:space="preserve">ów z dyskusją, praca w grupach, </w:t>
      </w:r>
      <w:r w:rsidR="005864B7" w:rsidRPr="00E66516">
        <w:rPr>
          <w:rFonts w:ascii="Corbel" w:hAnsi="Corbel"/>
          <w:b w:val="0"/>
          <w:smallCaps w:val="0"/>
          <w:szCs w:val="24"/>
        </w:rPr>
        <w:t>studium przypadku, dyskusja.</w:t>
      </w:r>
    </w:p>
    <w:p w14:paraId="706294F4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F94350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98127A" w14:textId="77777777" w:rsidR="0085747A" w:rsidRPr="00E6651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 </w:t>
      </w:r>
      <w:r w:rsidR="0085747A" w:rsidRPr="00E66516">
        <w:rPr>
          <w:rFonts w:ascii="Corbel" w:hAnsi="Corbel"/>
          <w:smallCaps w:val="0"/>
          <w:szCs w:val="24"/>
        </w:rPr>
        <w:t>METODY I KRYTERIA OCENY</w:t>
      </w:r>
      <w:r w:rsidR="009F4610" w:rsidRPr="00E66516">
        <w:rPr>
          <w:rFonts w:ascii="Corbel" w:hAnsi="Corbel"/>
          <w:smallCaps w:val="0"/>
          <w:szCs w:val="24"/>
        </w:rPr>
        <w:t xml:space="preserve"> </w:t>
      </w:r>
    </w:p>
    <w:p w14:paraId="7609B7EC" w14:textId="77777777" w:rsidR="00FA28DF" w:rsidRPr="00E66516" w:rsidRDefault="00FA28D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E1BE42" w14:textId="77777777" w:rsidR="0085747A" w:rsidRPr="00E6651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66516">
        <w:rPr>
          <w:rFonts w:ascii="Corbel" w:hAnsi="Corbel"/>
          <w:smallCaps w:val="0"/>
          <w:szCs w:val="24"/>
        </w:rPr>
        <w:t>uczenia się</w:t>
      </w:r>
    </w:p>
    <w:p w14:paraId="084CEEF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66516" w14:paraId="59179387" w14:textId="77777777" w:rsidTr="00132DC8">
        <w:tc>
          <w:tcPr>
            <w:tcW w:w="1962" w:type="dxa"/>
            <w:vAlign w:val="center"/>
          </w:tcPr>
          <w:p w14:paraId="0A78B02F" w14:textId="77777777" w:rsidR="0085747A" w:rsidRPr="00E6651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0BB9DD" w14:textId="77777777" w:rsidR="0085747A" w:rsidRPr="00E6651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E6355F" w14:textId="77777777" w:rsidR="0085747A" w:rsidRPr="00E6651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19A2812" w14:textId="77777777" w:rsidR="00923D7D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001AFA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51F6" w:rsidRPr="00E66516" w14:paraId="62EEEAE0" w14:textId="77777777" w:rsidTr="00132DC8">
        <w:tc>
          <w:tcPr>
            <w:tcW w:w="1962" w:type="dxa"/>
            <w:vAlign w:val="center"/>
          </w:tcPr>
          <w:p w14:paraId="78839069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A481257" w14:textId="3D6AA0A0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151F6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gzamin, kolokwium</w:t>
            </w:r>
          </w:p>
        </w:tc>
        <w:tc>
          <w:tcPr>
            <w:tcW w:w="2117" w:type="dxa"/>
            <w:vAlign w:val="center"/>
          </w:tcPr>
          <w:p w14:paraId="69F479BB" w14:textId="2D24CA22" w:rsidR="00A151F6" w:rsidRPr="00E66516" w:rsidRDefault="000B5D0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151F6" w:rsidRPr="00E66516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  <w:tr w:rsidR="00A151F6" w:rsidRPr="00E66516" w14:paraId="2C03F332" w14:textId="77777777" w:rsidTr="00B05F04">
        <w:tc>
          <w:tcPr>
            <w:tcW w:w="1962" w:type="dxa"/>
          </w:tcPr>
          <w:p w14:paraId="02B57B74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74DD016" w14:textId="41966710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151F6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gzamin, kolokwium</w:t>
            </w:r>
          </w:p>
        </w:tc>
        <w:tc>
          <w:tcPr>
            <w:tcW w:w="2117" w:type="dxa"/>
            <w:vAlign w:val="center"/>
          </w:tcPr>
          <w:p w14:paraId="4F347F49" w14:textId="6AEB389C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151F6" w:rsidRPr="00E66516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  <w:tr w:rsidR="000B5D0F" w:rsidRPr="00E66516" w14:paraId="00A92115" w14:textId="77777777" w:rsidTr="00B05F04">
        <w:tc>
          <w:tcPr>
            <w:tcW w:w="1962" w:type="dxa"/>
          </w:tcPr>
          <w:p w14:paraId="47B99407" w14:textId="46E20A05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5D0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5709913" w14:textId="16AFA8E2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B5D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  <w:vAlign w:val="center"/>
          </w:tcPr>
          <w:p w14:paraId="3BAD4126" w14:textId="0052F5B5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0B5D0F" w:rsidRPr="00E66516" w14:paraId="3A70A37B" w14:textId="77777777" w:rsidTr="00B05F04">
        <w:tc>
          <w:tcPr>
            <w:tcW w:w="1962" w:type="dxa"/>
          </w:tcPr>
          <w:p w14:paraId="7D2E9437" w14:textId="7B595C20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5D0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7EF90F5E" w14:textId="2E0A6703" w:rsidR="000B5D0F" w:rsidRPr="00E66516" w:rsidRDefault="00677911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7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7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33CF8010" w14:textId="463D64E0" w:rsidR="000B5D0F" w:rsidRPr="00E66516" w:rsidRDefault="00DB426D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426D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14:paraId="2E958DFF" w14:textId="77777777" w:rsidR="00923D7D" w:rsidRPr="00E6651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53865" w14:textId="77777777" w:rsidR="0085747A" w:rsidRPr="00E6651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4.2 </w:t>
      </w:r>
      <w:r w:rsidR="0085747A" w:rsidRPr="00E6651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66516">
        <w:rPr>
          <w:rFonts w:ascii="Corbel" w:hAnsi="Corbel"/>
          <w:smallCaps w:val="0"/>
          <w:szCs w:val="24"/>
        </w:rPr>
        <w:t xml:space="preserve"> </w:t>
      </w:r>
    </w:p>
    <w:p w14:paraId="3E013C7B" w14:textId="77777777" w:rsidR="00923D7D" w:rsidRPr="00E6651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73758CC0" w14:textId="77777777" w:rsidTr="00923D7D">
        <w:tc>
          <w:tcPr>
            <w:tcW w:w="9670" w:type="dxa"/>
          </w:tcPr>
          <w:p w14:paraId="35538015" w14:textId="65D0077C" w:rsidR="006F160E" w:rsidRDefault="006A37C8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Obecność na zajęciach dydaktycznych, pozytywna ocena uzyskana przez studenta z kolokwium oraz egzaminu</w:t>
            </w:r>
            <w:r w:rsidR="00060D03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F160E" w:rsidRPr="006F160E">
              <w:rPr>
                <w:rFonts w:ascii="Corbel" w:hAnsi="Corbel"/>
                <w:b w:val="0"/>
                <w:smallCaps w:val="0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516B0C33" w14:textId="77777777" w:rsidR="006F160E" w:rsidRDefault="006F160E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82324B" w14:textId="5F656F48" w:rsidR="009A51C3" w:rsidRDefault="00060D03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Ocenianie</w:t>
            </w:r>
            <w:r w:rsidR="009A51C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BA4DE3C" w14:textId="4B63F04F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91%-100%</w:t>
            </w:r>
          </w:p>
          <w:p w14:paraId="4EEE5B18" w14:textId="4D0041ED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81%-90%</w:t>
            </w:r>
          </w:p>
          <w:p w14:paraId="29298382" w14:textId="724829FE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71%-80%</w:t>
            </w:r>
          </w:p>
          <w:p w14:paraId="38A6D942" w14:textId="08031F94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61%-70%</w:t>
            </w:r>
          </w:p>
          <w:p w14:paraId="73E99A4E" w14:textId="38690CBE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51%-60%</w:t>
            </w:r>
          </w:p>
          <w:p w14:paraId="63D1A0AA" w14:textId="129EEF50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2.0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poniżej 51%</w:t>
            </w:r>
          </w:p>
          <w:p w14:paraId="507A0097" w14:textId="6FC916E4" w:rsidR="005B589C" w:rsidRPr="00E66516" w:rsidRDefault="005B589C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FA5912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EFC5C" w14:textId="77777777" w:rsidR="009F4610" w:rsidRPr="00E6651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5. </w:t>
      </w:r>
      <w:r w:rsidR="00C61DC5" w:rsidRPr="00E6651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E411E3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66516" w14:paraId="64F2702A" w14:textId="77777777" w:rsidTr="00FA28DF">
        <w:tc>
          <w:tcPr>
            <w:tcW w:w="5416" w:type="dxa"/>
            <w:vAlign w:val="center"/>
          </w:tcPr>
          <w:p w14:paraId="328F21B5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80CFA7D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665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66516" w14:paraId="51CC87FB" w14:textId="77777777" w:rsidTr="00FA28DF">
        <w:tc>
          <w:tcPr>
            <w:tcW w:w="5416" w:type="dxa"/>
          </w:tcPr>
          <w:p w14:paraId="43C5E488" w14:textId="77777777" w:rsidR="0085747A" w:rsidRPr="00E66516" w:rsidRDefault="00C61DC5" w:rsidP="003A12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G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6651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6651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19DD171E" w14:textId="29D09816" w:rsidR="0085747A" w:rsidRPr="00E66516" w:rsidRDefault="0089591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66516" w14:paraId="33F8C782" w14:textId="77777777" w:rsidTr="00FA28DF">
        <w:tc>
          <w:tcPr>
            <w:tcW w:w="5416" w:type="dxa"/>
          </w:tcPr>
          <w:p w14:paraId="1F8B5758" w14:textId="63E54920" w:rsidR="00AE73A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</w:p>
          <w:p w14:paraId="6AA1A51E" w14:textId="092D5613" w:rsidR="00C61DC5" w:rsidRPr="00E66516" w:rsidRDefault="00AE73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104" w:type="dxa"/>
          </w:tcPr>
          <w:p w14:paraId="4409C6C3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486FE0" w14:textId="082F9A1B" w:rsidR="00AE73A9" w:rsidRPr="00E66516" w:rsidRDefault="00A52307" w:rsidP="00A523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66516" w14:paraId="22EFC3D2" w14:textId="77777777" w:rsidTr="00FA28DF">
        <w:tc>
          <w:tcPr>
            <w:tcW w:w="5416" w:type="dxa"/>
          </w:tcPr>
          <w:p w14:paraId="477AD668" w14:textId="77777777" w:rsidR="006C7A77" w:rsidRDefault="00C61DC5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  <w:r w:rsidR="003A696D" w:rsidRPr="00E6651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1D45CD5" w14:textId="0B86A529" w:rsidR="00AE73A9" w:rsidRDefault="00AE73A9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A0A859D" w14:textId="5DB5516E" w:rsidR="00C61DC5" w:rsidRPr="00E66516" w:rsidRDefault="006C7A77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084E19" w:rsidRPr="00E66516">
              <w:rPr>
                <w:rFonts w:ascii="Corbel" w:hAnsi="Corbel"/>
                <w:sz w:val="24"/>
                <w:szCs w:val="24"/>
              </w:rPr>
              <w:t xml:space="preserve">przygotowanie do kolokwium i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</w:tc>
        <w:tc>
          <w:tcPr>
            <w:tcW w:w="4104" w:type="dxa"/>
          </w:tcPr>
          <w:p w14:paraId="0E56C1FF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0F611A" w14:textId="56CD5168" w:rsidR="006C7A77" w:rsidRDefault="0089591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0B4CB80" w14:textId="2680A318" w:rsidR="00F23A66" w:rsidRPr="00E66516" w:rsidRDefault="00F23A66" w:rsidP="00895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85747A" w:rsidRPr="00E66516" w14:paraId="1E4A5EC6" w14:textId="77777777" w:rsidTr="00FA28DF">
        <w:tc>
          <w:tcPr>
            <w:tcW w:w="5416" w:type="dxa"/>
          </w:tcPr>
          <w:p w14:paraId="63380C5B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104" w:type="dxa"/>
          </w:tcPr>
          <w:p w14:paraId="783EDA51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66516" w14:paraId="20DE5260" w14:textId="77777777" w:rsidTr="00FA28DF">
        <w:tc>
          <w:tcPr>
            <w:tcW w:w="5416" w:type="dxa"/>
          </w:tcPr>
          <w:p w14:paraId="26228376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1519FBD2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C0AF15D" w14:textId="77777777" w:rsidR="0085747A" w:rsidRPr="00E66516" w:rsidRDefault="00923D7D" w:rsidP="00A151F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6651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6651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DA3103" w14:textId="77777777" w:rsidR="003E1941" w:rsidRPr="00E6651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70AB8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6. </w:t>
      </w:r>
      <w:r w:rsidR="0085747A" w:rsidRPr="00E66516">
        <w:rPr>
          <w:rFonts w:ascii="Corbel" w:hAnsi="Corbel"/>
          <w:smallCaps w:val="0"/>
          <w:szCs w:val="24"/>
        </w:rPr>
        <w:t>PRAKTYKI ZAWO</w:t>
      </w:r>
      <w:r w:rsidR="009D3F3B" w:rsidRPr="00E66516">
        <w:rPr>
          <w:rFonts w:ascii="Corbel" w:hAnsi="Corbel"/>
          <w:smallCaps w:val="0"/>
          <w:szCs w:val="24"/>
        </w:rPr>
        <w:t>DOWE W RAMACH PRZEDMIOTU</w:t>
      </w:r>
    </w:p>
    <w:p w14:paraId="20830B63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66516" w14:paraId="19547419" w14:textId="77777777" w:rsidTr="00973BF4">
        <w:trPr>
          <w:trHeight w:val="397"/>
        </w:trPr>
        <w:tc>
          <w:tcPr>
            <w:tcW w:w="4111" w:type="dxa"/>
          </w:tcPr>
          <w:p w14:paraId="5E58A6EF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091417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66516" w14:paraId="41E7A08A" w14:textId="77777777" w:rsidTr="00973BF4">
        <w:trPr>
          <w:trHeight w:val="397"/>
        </w:trPr>
        <w:tc>
          <w:tcPr>
            <w:tcW w:w="4111" w:type="dxa"/>
          </w:tcPr>
          <w:p w14:paraId="57F6B055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DD79122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E06AA24" w14:textId="77777777" w:rsidR="003E1941" w:rsidRPr="00E6651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BA2962" w14:textId="77777777" w:rsidR="0085747A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7. </w:t>
      </w:r>
      <w:r w:rsidR="0085747A" w:rsidRPr="00E66516">
        <w:rPr>
          <w:rFonts w:ascii="Corbel" w:hAnsi="Corbel"/>
          <w:smallCaps w:val="0"/>
          <w:szCs w:val="24"/>
        </w:rPr>
        <w:t>LITERATURA</w:t>
      </w:r>
      <w:r w:rsidRPr="00E66516">
        <w:rPr>
          <w:rFonts w:ascii="Corbel" w:hAnsi="Corbel"/>
          <w:smallCaps w:val="0"/>
          <w:szCs w:val="24"/>
        </w:rPr>
        <w:t xml:space="preserve"> </w:t>
      </w:r>
    </w:p>
    <w:p w14:paraId="50D24348" w14:textId="77777777" w:rsidR="00675843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FEA583" w14:textId="77777777" w:rsidTr="00973BF4">
        <w:trPr>
          <w:trHeight w:val="397"/>
        </w:trPr>
        <w:tc>
          <w:tcPr>
            <w:tcW w:w="9639" w:type="dxa"/>
          </w:tcPr>
          <w:p w14:paraId="2D6C0137" w14:textId="77777777" w:rsidR="006B6641" w:rsidRPr="00E66516" w:rsidRDefault="006B66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</w:t>
            </w:r>
          </w:p>
          <w:p w14:paraId="5457D6F1" w14:textId="77777777" w:rsidR="00875D51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Emich-Widera E., Kazek B., Paprocka J.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Autyzm u dzieci Wiedza kliniczna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 2022</w:t>
            </w:r>
          </w:p>
          <w:p w14:paraId="48DDCCC4" w14:textId="77777777" w:rsidR="00875D5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Goldstein S., Naglieri J.A., Ozonoff S.,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zaburzeń ze spektrum autyzmu.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2017.</w:t>
            </w:r>
          </w:p>
          <w:p w14:paraId="000566A8" w14:textId="77777777" w:rsidR="00875D5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Golaska P.,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Etiologia zaburzeń ze spektrum autyzmu. Przegląd wybranych koncepcji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Psychiatria i Psychologia Kliniczna, 2013.</w:t>
            </w:r>
          </w:p>
          <w:p w14:paraId="6A3FDA46" w14:textId="77777777" w:rsidR="00875D51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Gerhant A., Olajossy M., Olajossy – Hilkesberger L., Neuroanatomiczne, genetyczne i neurochemiczne aspekty autyzmu dziecięcego. W: Psychiatria Polska, 2013, 47(6)</w:t>
            </w:r>
          </w:p>
          <w:p w14:paraId="7B4B5B68" w14:textId="2EA5A5D2" w:rsidR="006B664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Janas-Kozik M., Wilczyński, K.,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Zaburzenie ze spektrum autyzmu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Warszawa, 2024</w:t>
            </w:r>
          </w:p>
        </w:tc>
      </w:tr>
      <w:tr w:rsidR="0085747A" w:rsidRPr="00E66516" w14:paraId="6F6259B8" w14:textId="77777777" w:rsidTr="00973BF4">
        <w:trPr>
          <w:trHeight w:val="397"/>
        </w:trPr>
        <w:tc>
          <w:tcPr>
            <w:tcW w:w="9639" w:type="dxa"/>
          </w:tcPr>
          <w:p w14:paraId="08204878" w14:textId="77777777" w:rsidR="00636736" w:rsidRPr="00E66516" w:rsidRDefault="006B6641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Literatura uzupełniająca</w:t>
            </w:r>
          </w:p>
          <w:p w14:paraId="5988C7B5" w14:textId="77777777" w:rsidR="006B6641" w:rsidRPr="00E66516" w:rsidRDefault="0019211E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Waligórska A., Kucharczyk S. Waligórski M., Zintegrowany model terapii autyzmu opartej na dowodach – model National Professional Development Center on Autism Spectrum Disorders (NPDC). W: Psychiatria Polska, 2019, 53 (6)</w:t>
            </w:r>
          </w:p>
        </w:tc>
      </w:tr>
    </w:tbl>
    <w:p w14:paraId="2B18E86C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94562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07ABC1" w14:textId="77777777" w:rsidR="00191775" w:rsidRPr="00E9344B" w:rsidRDefault="0085747A" w:rsidP="00E9344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91775" w:rsidRPr="00E934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121D4" w14:textId="77777777" w:rsidR="004D6CD1" w:rsidRDefault="004D6CD1" w:rsidP="00C16ABF">
      <w:pPr>
        <w:spacing w:after="0" w:line="240" w:lineRule="auto"/>
      </w:pPr>
      <w:r>
        <w:separator/>
      </w:r>
    </w:p>
  </w:endnote>
  <w:endnote w:type="continuationSeparator" w:id="0">
    <w:p w14:paraId="3A8C03EF" w14:textId="77777777" w:rsidR="004D6CD1" w:rsidRDefault="004D6C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7DEEC" w14:textId="77777777" w:rsidR="004D6CD1" w:rsidRDefault="004D6CD1" w:rsidP="00C16ABF">
      <w:pPr>
        <w:spacing w:after="0" w:line="240" w:lineRule="auto"/>
      </w:pPr>
      <w:r>
        <w:separator/>
      </w:r>
    </w:p>
  </w:footnote>
  <w:footnote w:type="continuationSeparator" w:id="0">
    <w:p w14:paraId="3119D143" w14:textId="77777777" w:rsidR="004D6CD1" w:rsidRDefault="004D6CD1" w:rsidP="00C16ABF">
      <w:pPr>
        <w:spacing w:after="0" w:line="240" w:lineRule="auto"/>
      </w:pPr>
      <w:r>
        <w:continuationSeparator/>
      </w:r>
    </w:p>
  </w:footnote>
  <w:footnote w:id="1">
    <w:p w14:paraId="41D970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33129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B15"/>
    <w:rsid w:val="00022ECE"/>
    <w:rsid w:val="00042A51"/>
    <w:rsid w:val="00042D2E"/>
    <w:rsid w:val="00044C82"/>
    <w:rsid w:val="00060D03"/>
    <w:rsid w:val="00070ED6"/>
    <w:rsid w:val="000742DC"/>
    <w:rsid w:val="00084C12"/>
    <w:rsid w:val="00084E1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D0F"/>
    <w:rsid w:val="000D04B0"/>
    <w:rsid w:val="000D7316"/>
    <w:rsid w:val="000F1C57"/>
    <w:rsid w:val="000F3E7B"/>
    <w:rsid w:val="000F5615"/>
    <w:rsid w:val="00107F77"/>
    <w:rsid w:val="00124BFF"/>
    <w:rsid w:val="0012560E"/>
    <w:rsid w:val="00127108"/>
    <w:rsid w:val="00132DC8"/>
    <w:rsid w:val="00134B13"/>
    <w:rsid w:val="001353DC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75"/>
    <w:rsid w:val="001917A6"/>
    <w:rsid w:val="0019211E"/>
    <w:rsid w:val="00192F37"/>
    <w:rsid w:val="001A70D2"/>
    <w:rsid w:val="001B269C"/>
    <w:rsid w:val="001D338F"/>
    <w:rsid w:val="001D657B"/>
    <w:rsid w:val="001D7B54"/>
    <w:rsid w:val="001E0209"/>
    <w:rsid w:val="001E08EF"/>
    <w:rsid w:val="001F2CA2"/>
    <w:rsid w:val="00203578"/>
    <w:rsid w:val="002144C0"/>
    <w:rsid w:val="00222E34"/>
    <w:rsid w:val="0022477D"/>
    <w:rsid w:val="002278A9"/>
    <w:rsid w:val="002336F9"/>
    <w:rsid w:val="0024028F"/>
    <w:rsid w:val="00241E4A"/>
    <w:rsid w:val="00244ABC"/>
    <w:rsid w:val="00257BEC"/>
    <w:rsid w:val="002763DE"/>
    <w:rsid w:val="00281FF2"/>
    <w:rsid w:val="002857DE"/>
    <w:rsid w:val="00291567"/>
    <w:rsid w:val="00297C28"/>
    <w:rsid w:val="002A029B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43CF"/>
    <w:rsid w:val="00346FE9"/>
    <w:rsid w:val="0034759A"/>
    <w:rsid w:val="003503F6"/>
    <w:rsid w:val="003530DD"/>
    <w:rsid w:val="00363B50"/>
    <w:rsid w:val="00363F78"/>
    <w:rsid w:val="00366B90"/>
    <w:rsid w:val="00377570"/>
    <w:rsid w:val="00380E1C"/>
    <w:rsid w:val="003A0A5B"/>
    <w:rsid w:val="003A1176"/>
    <w:rsid w:val="003A11DB"/>
    <w:rsid w:val="003A12EC"/>
    <w:rsid w:val="003A1B88"/>
    <w:rsid w:val="003A225E"/>
    <w:rsid w:val="003A5F19"/>
    <w:rsid w:val="003A696D"/>
    <w:rsid w:val="003A7DC5"/>
    <w:rsid w:val="003B22E2"/>
    <w:rsid w:val="003B4C36"/>
    <w:rsid w:val="003C0BAE"/>
    <w:rsid w:val="003C0CC9"/>
    <w:rsid w:val="003C7CFF"/>
    <w:rsid w:val="003D18A9"/>
    <w:rsid w:val="003D6CE2"/>
    <w:rsid w:val="003E1941"/>
    <w:rsid w:val="003E2FE6"/>
    <w:rsid w:val="003E49D5"/>
    <w:rsid w:val="003F205D"/>
    <w:rsid w:val="003F38C0"/>
    <w:rsid w:val="003F4725"/>
    <w:rsid w:val="00404C49"/>
    <w:rsid w:val="004128FA"/>
    <w:rsid w:val="00414E3C"/>
    <w:rsid w:val="0042244A"/>
    <w:rsid w:val="0042745A"/>
    <w:rsid w:val="00431D5C"/>
    <w:rsid w:val="004362C6"/>
    <w:rsid w:val="00437FA2"/>
    <w:rsid w:val="00444B0F"/>
    <w:rsid w:val="00445970"/>
    <w:rsid w:val="0045256B"/>
    <w:rsid w:val="00461EFC"/>
    <w:rsid w:val="004652C2"/>
    <w:rsid w:val="00466C0B"/>
    <w:rsid w:val="004706D1"/>
    <w:rsid w:val="00471326"/>
    <w:rsid w:val="00474E07"/>
    <w:rsid w:val="0047598D"/>
    <w:rsid w:val="004832C1"/>
    <w:rsid w:val="004840FD"/>
    <w:rsid w:val="00485BE1"/>
    <w:rsid w:val="0048760C"/>
    <w:rsid w:val="00490F7D"/>
    <w:rsid w:val="00491678"/>
    <w:rsid w:val="00493857"/>
    <w:rsid w:val="004968E2"/>
    <w:rsid w:val="004A3EEA"/>
    <w:rsid w:val="004A4D1F"/>
    <w:rsid w:val="004C70D6"/>
    <w:rsid w:val="004D18A7"/>
    <w:rsid w:val="004D5282"/>
    <w:rsid w:val="004D6CD1"/>
    <w:rsid w:val="004F1551"/>
    <w:rsid w:val="004F3F7D"/>
    <w:rsid w:val="004F55A3"/>
    <w:rsid w:val="0050496F"/>
    <w:rsid w:val="00513B6F"/>
    <w:rsid w:val="00517C63"/>
    <w:rsid w:val="005208E6"/>
    <w:rsid w:val="005238B8"/>
    <w:rsid w:val="00525278"/>
    <w:rsid w:val="0052573A"/>
    <w:rsid w:val="005363C4"/>
    <w:rsid w:val="00536BDE"/>
    <w:rsid w:val="0054342D"/>
    <w:rsid w:val="00543ACC"/>
    <w:rsid w:val="005518AE"/>
    <w:rsid w:val="0056696D"/>
    <w:rsid w:val="00580896"/>
    <w:rsid w:val="005864B7"/>
    <w:rsid w:val="00586B2C"/>
    <w:rsid w:val="00593465"/>
    <w:rsid w:val="0059484D"/>
    <w:rsid w:val="005A0855"/>
    <w:rsid w:val="005A3196"/>
    <w:rsid w:val="005A6DC0"/>
    <w:rsid w:val="005A78BC"/>
    <w:rsid w:val="005B46E9"/>
    <w:rsid w:val="005B589C"/>
    <w:rsid w:val="005B6398"/>
    <w:rsid w:val="005C080F"/>
    <w:rsid w:val="005C55E5"/>
    <w:rsid w:val="005C696A"/>
    <w:rsid w:val="005D6CF4"/>
    <w:rsid w:val="005E6E85"/>
    <w:rsid w:val="005F31D2"/>
    <w:rsid w:val="0061029B"/>
    <w:rsid w:val="00617230"/>
    <w:rsid w:val="0061740C"/>
    <w:rsid w:val="00617F31"/>
    <w:rsid w:val="00621CE1"/>
    <w:rsid w:val="00627FC9"/>
    <w:rsid w:val="00636736"/>
    <w:rsid w:val="00647FA8"/>
    <w:rsid w:val="00650C5F"/>
    <w:rsid w:val="00654934"/>
    <w:rsid w:val="006620D9"/>
    <w:rsid w:val="00671958"/>
    <w:rsid w:val="00675843"/>
    <w:rsid w:val="00677911"/>
    <w:rsid w:val="00677B81"/>
    <w:rsid w:val="00696477"/>
    <w:rsid w:val="006A02D2"/>
    <w:rsid w:val="006A37C8"/>
    <w:rsid w:val="006A7BAD"/>
    <w:rsid w:val="006B6641"/>
    <w:rsid w:val="006C695B"/>
    <w:rsid w:val="006C7A77"/>
    <w:rsid w:val="006D050F"/>
    <w:rsid w:val="006D6139"/>
    <w:rsid w:val="006E2ABE"/>
    <w:rsid w:val="006E5D65"/>
    <w:rsid w:val="006F1282"/>
    <w:rsid w:val="006F160E"/>
    <w:rsid w:val="006F1FBC"/>
    <w:rsid w:val="006F31E2"/>
    <w:rsid w:val="00701FD7"/>
    <w:rsid w:val="007051DA"/>
    <w:rsid w:val="00706544"/>
    <w:rsid w:val="007072BA"/>
    <w:rsid w:val="0071620A"/>
    <w:rsid w:val="0072141F"/>
    <w:rsid w:val="00724677"/>
    <w:rsid w:val="00725459"/>
    <w:rsid w:val="007327BD"/>
    <w:rsid w:val="0073429F"/>
    <w:rsid w:val="00734608"/>
    <w:rsid w:val="00745302"/>
    <w:rsid w:val="007461D6"/>
    <w:rsid w:val="00746EC8"/>
    <w:rsid w:val="00753903"/>
    <w:rsid w:val="0075709A"/>
    <w:rsid w:val="00763BF1"/>
    <w:rsid w:val="00766FD4"/>
    <w:rsid w:val="0077003F"/>
    <w:rsid w:val="0078168C"/>
    <w:rsid w:val="007862D4"/>
    <w:rsid w:val="00787C2A"/>
    <w:rsid w:val="00790E27"/>
    <w:rsid w:val="007953F7"/>
    <w:rsid w:val="00797075"/>
    <w:rsid w:val="007A265C"/>
    <w:rsid w:val="007A4022"/>
    <w:rsid w:val="007A6E6E"/>
    <w:rsid w:val="007B6673"/>
    <w:rsid w:val="007B7EDC"/>
    <w:rsid w:val="007B7FDF"/>
    <w:rsid w:val="007C3299"/>
    <w:rsid w:val="007C3BCC"/>
    <w:rsid w:val="007C4546"/>
    <w:rsid w:val="007D3E1F"/>
    <w:rsid w:val="007D6E56"/>
    <w:rsid w:val="007E1371"/>
    <w:rsid w:val="007F1603"/>
    <w:rsid w:val="007F1E1F"/>
    <w:rsid w:val="007F4155"/>
    <w:rsid w:val="007F6B7D"/>
    <w:rsid w:val="0081554D"/>
    <w:rsid w:val="0081707E"/>
    <w:rsid w:val="008328B4"/>
    <w:rsid w:val="00837923"/>
    <w:rsid w:val="008449B3"/>
    <w:rsid w:val="008552A2"/>
    <w:rsid w:val="0085747A"/>
    <w:rsid w:val="00874348"/>
    <w:rsid w:val="00874EF1"/>
    <w:rsid w:val="00875D51"/>
    <w:rsid w:val="0088276F"/>
    <w:rsid w:val="00884922"/>
    <w:rsid w:val="00885F64"/>
    <w:rsid w:val="008917F9"/>
    <w:rsid w:val="00895915"/>
    <w:rsid w:val="008A45F7"/>
    <w:rsid w:val="008A6CFE"/>
    <w:rsid w:val="008B0E4E"/>
    <w:rsid w:val="008B2813"/>
    <w:rsid w:val="008C0CC0"/>
    <w:rsid w:val="008C19A9"/>
    <w:rsid w:val="008C379D"/>
    <w:rsid w:val="008C5147"/>
    <w:rsid w:val="008C5359"/>
    <w:rsid w:val="008C5363"/>
    <w:rsid w:val="008D0DBC"/>
    <w:rsid w:val="008D2E8A"/>
    <w:rsid w:val="008D3DFB"/>
    <w:rsid w:val="008D440A"/>
    <w:rsid w:val="008E64F4"/>
    <w:rsid w:val="008F12C9"/>
    <w:rsid w:val="008F6E29"/>
    <w:rsid w:val="00916188"/>
    <w:rsid w:val="00923453"/>
    <w:rsid w:val="00923D7D"/>
    <w:rsid w:val="00930245"/>
    <w:rsid w:val="00937DA9"/>
    <w:rsid w:val="00940AF5"/>
    <w:rsid w:val="00944239"/>
    <w:rsid w:val="00944EAF"/>
    <w:rsid w:val="00944F63"/>
    <w:rsid w:val="00946704"/>
    <w:rsid w:val="009508DF"/>
    <w:rsid w:val="00950DAC"/>
    <w:rsid w:val="00954A07"/>
    <w:rsid w:val="00973BF4"/>
    <w:rsid w:val="009842BE"/>
    <w:rsid w:val="00997F14"/>
    <w:rsid w:val="009A51C3"/>
    <w:rsid w:val="009A78D9"/>
    <w:rsid w:val="009C3E31"/>
    <w:rsid w:val="009C54AE"/>
    <w:rsid w:val="009C788E"/>
    <w:rsid w:val="009D3F3B"/>
    <w:rsid w:val="009E0543"/>
    <w:rsid w:val="009E3B41"/>
    <w:rsid w:val="009F3155"/>
    <w:rsid w:val="009F3C5C"/>
    <w:rsid w:val="009F4610"/>
    <w:rsid w:val="00A00ECC"/>
    <w:rsid w:val="00A151F6"/>
    <w:rsid w:val="00A155EE"/>
    <w:rsid w:val="00A1596C"/>
    <w:rsid w:val="00A2245B"/>
    <w:rsid w:val="00A30110"/>
    <w:rsid w:val="00A36899"/>
    <w:rsid w:val="00A371F6"/>
    <w:rsid w:val="00A4310B"/>
    <w:rsid w:val="00A43BF6"/>
    <w:rsid w:val="00A52307"/>
    <w:rsid w:val="00A53FA5"/>
    <w:rsid w:val="00A54817"/>
    <w:rsid w:val="00A601C8"/>
    <w:rsid w:val="00A60799"/>
    <w:rsid w:val="00A84C85"/>
    <w:rsid w:val="00A97DE1"/>
    <w:rsid w:val="00AA79B3"/>
    <w:rsid w:val="00AB053C"/>
    <w:rsid w:val="00AB2963"/>
    <w:rsid w:val="00AB4EF0"/>
    <w:rsid w:val="00AC6FF2"/>
    <w:rsid w:val="00AD1146"/>
    <w:rsid w:val="00AD27D3"/>
    <w:rsid w:val="00AD3101"/>
    <w:rsid w:val="00AD66D6"/>
    <w:rsid w:val="00AE1160"/>
    <w:rsid w:val="00AE203C"/>
    <w:rsid w:val="00AE2E74"/>
    <w:rsid w:val="00AE5FCB"/>
    <w:rsid w:val="00AE60A8"/>
    <w:rsid w:val="00AE73A9"/>
    <w:rsid w:val="00AF2C1E"/>
    <w:rsid w:val="00AF2F5A"/>
    <w:rsid w:val="00B06142"/>
    <w:rsid w:val="00B10180"/>
    <w:rsid w:val="00B135B1"/>
    <w:rsid w:val="00B2410C"/>
    <w:rsid w:val="00B2584E"/>
    <w:rsid w:val="00B3130B"/>
    <w:rsid w:val="00B31A8D"/>
    <w:rsid w:val="00B40ADB"/>
    <w:rsid w:val="00B43B77"/>
    <w:rsid w:val="00B43E80"/>
    <w:rsid w:val="00B57FBF"/>
    <w:rsid w:val="00B607DB"/>
    <w:rsid w:val="00B66529"/>
    <w:rsid w:val="00B75946"/>
    <w:rsid w:val="00B8056E"/>
    <w:rsid w:val="00B819C8"/>
    <w:rsid w:val="00B82308"/>
    <w:rsid w:val="00B90885"/>
    <w:rsid w:val="00BB520A"/>
    <w:rsid w:val="00BB5CA9"/>
    <w:rsid w:val="00BD3869"/>
    <w:rsid w:val="00BD3D6E"/>
    <w:rsid w:val="00BD66E9"/>
    <w:rsid w:val="00BD6FF4"/>
    <w:rsid w:val="00BF2C41"/>
    <w:rsid w:val="00BF3862"/>
    <w:rsid w:val="00C058B4"/>
    <w:rsid w:val="00C05F44"/>
    <w:rsid w:val="00C131B5"/>
    <w:rsid w:val="00C16ABF"/>
    <w:rsid w:val="00C170AE"/>
    <w:rsid w:val="00C22038"/>
    <w:rsid w:val="00C26CB7"/>
    <w:rsid w:val="00C324C1"/>
    <w:rsid w:val="00C36992"/>
    <w:rsid w:val="00C56036"/>
    <w:rsid w:val="00C61857"/>
    <w:rsid w:val="00C61DC5"/>
    <w:rsid w:val="00C6681F"/>
    <w:rsid w:val="00C67E92"/>
    <w:rsid w:val="00C70A26"/>
    <w:rsid w:val="00C766DF"/>
    <w:rsid w:val="00C76EDF"/>
    <w:rsid w:val="00C85100"/>
    <w:rsid w:val="00C909D5"/>
    <w:rsid w:val="00C94B98"/>
    <w:rsid w:val="00CA2B96"/>
    <w:rsid w:val="00CA5089"/>
    <w:rsid w:val="00CB3399"/>
    <w:rsid w:val="00CB44C4"/>
    <w:rsid w:val="00CB51C2"/>
    <w:rsid w:val="00CD6897"/>
    <w:rsid w:val="00CE0D29"/>
    <w:rsid w:val="00CE4C8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71F"/>
    <w:rsid w:val="00D8075B"/>
    <w:rsid w:val="00D8678B"/>
    <w:rsid w:val="00DA2114"/>
    <w:rsid w:val="00DB426D"/>
    <w:rsid w:val="00DB78A4"/>
    <w:rsid w:val="00DC42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D8"/>
    <w:rsid w:val="00E30E73"/>
    <w:rsid w:val="00E51E44"/>
    <w:rsid w:val="00E63348"/>
    <w:rsid w:val="00E66516"/>
    <w:rsid w:val="00E742AA"/>
    <w:rsid w:val="00E77E88"/>
    <w:rsid w:val="00E8107D"/>
    <w:rsid w:val="00E843CB"/>
    <w:rsid w:val="00E9344B"/>
    <w:rsid w:val="00E960BB"/>
    <w:rsid w:val="00E97085"/>
    <w:rsid w:val="00EA2074"/>
    <w:rsid w:val="00EA4832"/>
    <w:rsid w:val="00EA4E9D"/>
    <w:rsid w:val="00EA77E4"/>
    <w:rsid w:val="00EC4899"/>
    <w:rsid w:val="00ED03AB"/>
    <w:rsid w:val="00ED32D2"/>
    <w:rsid w:val="00EE32DE"/>
    <w:rsid w:val="00EE5457"/>
    <w:rsid w:val="00EF5128"/>
    <w:rsid w:val="00F070AB"/>
    <w:rsid w:val="00F12AFD"/>
    <w:rsid w:val="00F13847"/>
    <w:rsid w:val="00F17567"/>
    <w:rsid w:val="00F23A66"/>
    <w:rsid w:val="00F27A7B"/>
    <w:rsid w:val="00F526AF"/>
    <w:rsid w:val="00F617C3"/>
    <w:rsid w:val="00F6763B"/>
    <w:rsid w:val="00F7066B"/>
    <w:rsid w:val="00F83B28"/>
    <w:rsid w:val="00F87ED6"/>
    <w:rsid w:val="00F9077F"/>
    <w:rsid w:val="00F923D3"/>
    <w:rsid w:val="00F974DA"/>
    <w:rsid w:val="00FA28DF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CEC5"/>
  <w15:docId w15:val="{B0882148-85CF-44F3-98EB-7BC9453B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F159-FE76-4C27-90B1-B6381943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5</Pages>
  <Words>1224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9</cp:revision>
  <cp:lastPrinted>2019-02-06T12:12:00Z</cp:lastPrinted>
  <dcterms:created xsi:type="dcterms:W3CDTF">2026-06-09T15:45:00Z</dcterms:created>
  <dcterms:modified xsi:type="dcterms:W3CDTF">2026-06-09T17:04:00Z</dcterms:modified>
</cp:coreProperties>
</file>